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BC0" w:rsidRPr="00B94BC0" w:rsidRDefault="00B94BC0" w:rsidP="00B94BC0">
      <w:r w:rsidRPr="00B94BC0">
        <w:t xml:space="preserve">Wszystkie slajdy umieszczone są na zielonkawym tle, w rogach pojawiają się zielone oraz brązowe liście, </w:t>
      </w:r>
      <w:r>
        <w:t xml:space="preserve">w różnych miejscach rozmieszczone </w:t>
      </w:r>
      <w:r w:rsidRPr="00B94BC0">
        <w:t>są także zielono-czarne strzałki.</w:t>
      </w:r>
    </w:p>
    <w:p w:rsidR="00067CEB" w:rsidRDefault="00067CEB" w:rsidP="00067CEB">
      <w:pPr>
        <w:pStyle w:val="Nagwek2"/>
      </w:pPr>
      <w:r>
        <w:t>Pierwszy slajd:</w:t>
      </w:r>
    </w:p>
    <w:p w:rsidR="00CE3969" w:rsidRDefault="00067CEB" w:rsidP="00CE3969">
      <w:pPr>
        <w:pStyle w:val="NormalnyWeb"/>
        <w:rPr>
          <w:rFonts w:asciiTheme="minorHAnsi" w:hAnsiTheme="minorHAnsi" w:cs="Calibri"/>
        </w:rPr>
      </w:pPr>
      <w:r w:rsidRPr="00067CEB">
        <w:rPr>
          <w:rFonts w:asciiTheme="minorHAnsi" w:hAnsiTheme="minorHAnsi" w:cs="Calibri"/>
        </w:rPr>
        <w:t>Tekst: Gospodarka o obiegu zamkniętym</w:t>
      </w:r>
      <w:r w:rsidR="00CE3969">
        <w:rPr>
          <w:rFonts w:asciiTheme="minorHAnsi" w:hAnsiTheme="minorHAnsi" w:cs="Calibri"/>
        </w:rPr>
        <w:t>.</w:t>
      </w:r>
    </w:p>
    <w:p w:rsidR="00067CEB" w:rsidRDefault="00067CEB" w:rsidP="00CE3969">
      <w:r>
        <w:t>Grafika przedstawia</w:t>
      </w:r>
      <w:r w:rsidR="00B94BC0">
        <w:t xml:space="preserve"> </w:t>
      </w:r>
      <w:r w:rsidR="004260B6">
        <w:t xml:space="preserve">koło </w:t>
      </w:r>
      <w:r w:rsidR="00B94BC0">
        <w:t xml:space="preserve">podzielone </w:t>
      </w:r>
      <w:r w:rsidR="004260B6">
        <w:t xml:space="preserve">pionowo </w:t>
      </w:r>
      <w:r w:rsidR="00B94BC0">
        <w:t>na pół. Po lewej stronie ziemia jest spękana, jedno z drzew pozbawione jest liści, a pozostałe są wycięte</w:t>
      </w:r>
      <w:r w:rsidR="004260B6">
        <w:t>. N</w:t>
      </w:r>
      <w:r w:rsidR="00B94BC0">
        <w:t>a horyzoncie widoczne są zakłady przemysłowe i dym wydobywający się z kom</w:t>
      </w:r>
      <w:r w:rsidR="00BE4D17">
        <w:t>ina</w:t>
      </w:r>
      <w:r w:rsidR="004260B6">
        <w:t>, a n</w:t>
      </w:r>
      <w:r w:rsidR="00BE4D17">
        <w:t>a pierwszym planie zanieczyszczona rzeka</w:t>
      </w:r>
      <w:r w:rsidR="00B94BC0">
        <w:t>. Rysunek jest utrzymany w brązowej</w:t>
      </w:r>
      <w:r w:rsidR="004260B6">
        <w:t>, przybrudzonej</w:t>
      </w:r>
      <w:r w:rsidR="00B94BC0">
        <w:t xml:space="preserve"> tonacji. </w:t>
      </w:r>
      <w:r w:rsidR="00BE4D17">
        <w:t>Po prawej stronie znajdują się wieżowce oraz niższy budynek, a także wiatraki elektryczne</w:t>
      </w:r>
      <w:r w:rsidR="00B94BC0">
        <w:t xml:space="preserve"> </w:t>
      </w:r>
      <w:r w:rsidR="004260B6">
        <w:t>i</w:t>
      </w:r>
      <w:r w:rsidR="00BE4D17">
        <w:t xml:space="preserve"> panele fotowoltaiczne. Rzeka jest bardziej przejrzysta, widoczne są trawniki oraz zazielenione krzewy i drzewa. Ta część utrzymana jest w </w:t>
      </w:r>
      <w:proofErr w:type="spellStart"/>
      <w:r w:rsidR="00BE4D17">
        <w:t>błękitnozielonej</w:t>
      </w:r>
      <w:proofErr w:type="spellEnd"/>
      <w:r w:rsidR="00BE4D17">
        <w:t xml:space="preserve"> tonacji, a budynki są jasne.</w:t>
      </w:r>
    </w:p>
    <w:p w:rsidR="00067CEB" w:rsidRDefault="00067CEB" w:rsidP="00067CEB">
      <w:pPr>
        <w:pStyle w:val="Nagwek2"/>
      </w:pPr>
      <w:r>
        <w:t>Drugi slajd:</w:t>
      </w:r>
    </w:p>
    <w:p w:rsidR="00222601" w:rsidRDefault="00222601" w:rsidP="00222601">
      <w:r>
        <w:t>Tekst: Gospodarka o obiegu zamkniętym polega na zminimalizowaniu zużycia surowców i powstawania odpadów.</w:t>
      </w:r>
    </w:p>
    <w:p w:rsidR="00067CEB" w:rsidRDefault="00067CEB" w:rsidP="00067CEB">
      <w:pPr>
        <w:pStyle w:val="Nagwek2"/>
      </w:pPr>
      <w:r>
        <w:t>Trzeci slajd:</w:t>
      </w:r>
    </w:p>
    <w:p w:rsidR="00222601" w:rsidRPr="00067CEB" w:rsidRDefault="00222601" w:rsidP="00222601">
      <w:pPr>
        <w:rPr>
          <w:szCs w:val="24"/>
        </w:rPr>
      </w:pPr>
      <w:r>
        <w:t>Tekst: 6 zasad: o</w:t>
      </w:r>
      <w:r w:rsidRPr="00067CEB">
        <w:rPr>
          <w:szCs w:val="24"/>
        </w:rPr>
        <w:t>dmów</w:t>
      </w:r>
      <w:r>
        <w:rPr>
          <w:szCs w:val="24"/>
        </w:rPr>
        <w:t>, o</w:t>
      </w:r>
      <w:r w:rsidRPr="00067CEB">
        <w:rPr>
          <w:szCs w:val="24"/>
        </w:rPr>
        <w:t>granicz</w:t>
      </w:r>
      <w:r>
        <w:rPr>
          <w:szCs w:val="24"/>
        </w:rPr>
        <w:t>, u</w:t>
      </w:r>
      <w:r w:rsidRPr="00067CEB">
        <w:rPr>
          <w:szCs w:val="24"/>
        </w:rPr>
        <w:t>żyj ponownie</w:t>
      </w:r>
      <w:r>
        <w:rPr>
          <w:szCs w:val="24"/>
        </w:rPr>
        <w:t>, n</w:t>
      </w:r>
      <w:r w:rsidRPr="00067CEB">
        <w:rPr>
          <w:szCs w:val="24"/>
        </w:rPr>
        <w:t>aprawiaj</w:t>
      </w:r>
      <w:r>
        <w:rPr>
          <w:szCs w:val="24"/>
        </w:rPr>
        <w:t>, od</w:t>
      </w:r>
      <w:r w:rsidRPr="00067CEB">
        <w:rPr>
          <w:szCs w:val="24"/>
        </w:rPr>
        <w:t>daj do recyklingu</w:t>
      </w:r>
      <w:r>
        <w:rPr>
          <w:szCs w:val="24"/>
        </w:rPr>
        <w:t>, z</w:t>
      </w:r>
      <w:r w:rsidRPr="00067CEB">
        <w:rPr>
          <w:szCs w:val="24"/>
        </w:rPr>
        <w:t>astanów się, co możesz zrobić lepiej.</w:t>
      </w:r>
    </w:p>
    <w:p w:rsidR="00067CEB" w:rsidRDefault="00067CEB" w:rsidP="00067CEB">
      <w:pPr>
        <w:pStyle w:val="Nagwek2"/>
      </w:pPr>
      <w:r>
        <w:t>Czwarty slajd:</w:t>
      </w:r>
    </w:p>
    <w:p w:rsidR="00222601" w:rsidRPr="00BA7B23" w:rsidRDefault="00222601" w:rsidP="00222601">
      <w:r>
        <w:t xml:space="preserve">Tekst: Odmów. Zrezygnuj z używania materiałów, substancji i produktów, które nie nadają się </w:t>
      </w:r>
      <w:r w:rsidR="000360B1">
        <w:t xml:space="preserve">do </w:t>
      </w:r>
      <w:r>
        <w:t xml:space="preserve">ponownego użycia, naprawy czy recyklingu albo mają negatywny wpływ na środowisko lub zdrowie ludzi. </w:t>
      </w:r>
      <w:r w:rsidRPr="00BA7B23">
        <w:t>Na przykład, jeśli prowadzisz sprzedaż, zastosuj biodegradowalne wypełnienie przesyłek.</w:t>
      </w:r>
    </w:p>
    <w:p w:rsidR="00222601" w:rsidRDefault="00222601" w:rsidP="00222601">
      <w:r>
        <w:t>Grafika przedstawia  brązowy karton zaklejony jasnozieloną taśmą. Na jednej ze ścianek narysowane są trzy zielone liście, układające się we wzór przypominający symbol recyklingu.</w:t>
      </w:r>
    </w:p>
    <w:p w:rsidR="00067CEB" w:rsidRDefault="00067CEB" w:rsidP="00067CEB">
      <w:pPr>
        <w:pStyle w:val="Nagwek2"/>
      </w:pPr>
      <w:r>
        <w:t>Piąty slajd:</w:t>
      </w:r>
    </w:p>
    <w:p w:rsidR="00222601" w:rsidRPr="00BA7B23" w:rsidRDefault="00222601" w:rsidP="00222601">
      <w:pPr>
        <w:spacing w:line="278" w:lineRule="auto"/>
        <w:rPr>
          <w:szCs w:val="24"/>
        </w:rPr>
      </w:pPr>
      <w:r>
        <w:t xml:space="preserve">Tekst: </w:t>
      </w:r>
      <w:r w:rsidRPr="00BA7B23">
        <w:rPr>
          <w:szCs w:val="24"/>
        </w:rPr>
        <w:t>Kupuj produkty w dobrym gatunku po cenie rynkowej. Przed zakupem, sprawdź, czy można je będzie naprawić. Stosuj w zamówieniach publicznych kryteria dotyczące jakości. Kontroluj zapasy i wykorzystuj zasoby jak najbardziej efektywnie. Nie przyczyniaj się do tworzenia odpadów. Traktuj potrzeby klientów w taki sposób, w jaki sam chciałbyś być traktowany.</w:t>
      </w:r>
    </w:p>
    <w:p w:rsidR="00222601" w:rsidRDefault="00222601" w:rsidP="00222601">
      <w:r>
        <w:lastRenderedPageBreak/>
        <w:t>Grafika przedstawia symbol lakowej pieczęci ze wstążkami. Jest ona zielona, a na środku znajduje się biały znak wyboru w formie tak zwanego ptaszka.</w:t>
      </w:r>
    </w:p>
    <w:p w:rsidR="00067CEB" w:rsidRDefault="00067CEB" w:rsidP="00067CEB">
      <w:pPr>
        <w:pStyle w:val="Nagwek2"/>
      </w:pPr>
      <w:r>
        <w:t>Szósty slajd:</w:t>
      </w:r>
    </w:p>
    <w:p w:rsidR="00222601" w:rsidRPr="00BA7B23" w:rsidRDefault="00222601" w:rsidP="00222601">
      <w:r>
        <w:t xml:space="preserve">Tekst: Ogranicz. Zmniejsz zużycie zasobów odnawialnych i nieodnawialnych. Zastanów się, czy nie dokonujesz niepotrzebnych zakupów, oszczędzaj energię, wodę i surowce. </w:t>
      </w:r>
      <w:r w:rsidRPr="00BA7B23">
        <w:t>Wprowadź odpowiednie procesy technologiczne, logistyczne lub ekonomiczne.</w:t>
      </w:r>
    </w:p>
    <w:p w:rsidR="00222601" w:rsidRDefault="00222601" w:rsidP="00222601">
      <w:r>
        <w:t>Grafika przedstawia linię produkcyjną. W tle wyciągnięte ramiona robotów przemysłowych zajmują się pakowaniem kartonów. Proces jest nadzorowany przez dwóch robotników, a trzeci przenosi zapakowany karton. Robotnicy ubrani są w kolorowe koszulki oraz żółte spodnie na szelkach i noszą żółte kaski.</w:t>
      </w:r>
    </w:p>
    <w:p w:rsidR="00067CEB" w:rsidRDefault="00067CEB" w:rsidP="00067CEB">
      <w:pPr>
        <w:pStyle w:val="Nagwek2"/>
      </w:pPr>
      <w:r>
        <w:t>Siódmy slajd:</w:t>
      </w:r>
    </w:p>
    <w:p w:rsidR="00222601" w:rsidRPr="00BA7B23" w:rsidRDefault="00222601" w:rsidP="00222601">
      <w:pPr>
        <w:rPr>
          <w:szCs w:val="24"/>
        </w:rPr>
      </w:pPr>
      <w:r>
        <w:t xml:space="preserve">Tekst: </w:t>
      </w:r>
      <w:r w:rsidRPr="00BA7B23">
        <w:rPr>
          <w:szCs w:val="24"/>
        </w:rPr>
        <w:t>Konsumpcjonizm to nie tylko kupowanie kolejnej torebki albo samochodu. Wprowadź minimalizm także do swojej firmy — nie marnuj surowców i innych zasobów. Postaraj się, aby Twoje przedsiębiorstwo sprawnie działało — dbaj o optymalizację procesów technologicznych, logistycznych i ekonomicznych.</w:t>
      </w:r>
    </w:p>
    <w:p w:rsidR="00222601" w:rsidRDefault="00222601" w:rsidP="00222601">
      <w:r>
        <w:t>Grafika przedstawia kobietę siedzącą przy blacie, na którym umieszczony jest laptop. Kobieta trzyma się obiema rękami za głowę. U góry znajdują się elementy symbolizujące chaos i stres: zegar, dymki rozmowy, dokumenty, koperta, strzałki, wykrzykniki oraz znak głośności.</w:t>
      </w:r>
    </w:p>
    <w:p w:rsidR="00067CEB" w:rsidRDefault="00067CEB" w:rsidP="00067CEB">
      <w:pPr>
        <w:pStyle w:val="Nagwek2"/>
      </w:pPr>
      <w:r>
        <w:t>Ósmy slajd:</w:t>
      </w:r>
    </w:p>
    <w:p w:rsidR="00222601" w:rsidRPr="00BA7B23" w:rsidRDefault="00222601" w:rsidP="00222601">
      <w:r>
        <w:t xml:space="preserve">Tekst: Użyj ponownie. Ponownie wykorzystuj materiały, surowce i produkty. </w:t>
      </w:r>
      <w:r w:rsidRPr="00BA7B23">
        <w:t>Stosuj produkty wielokrotnego użytku, ponownie wykorzystuj opakowania. To, co dla Ciebie jest odpadem, dla kogoś innego może być surowcem.</w:t>
      </w:r>
    </w:p>
    <w:p w:rsidR="00222601" w:rsidRDefault="00222601" w:rsidP="00222601">
      <w:r>
        <w:t>Grafika przedstawia kobietę ubraną w pasiastą zielono-białą bluzkę. Na ramieniu ma powieszoną zieloną torbę z symbolem recyklingu.</w:t>
      </w:r>
    </w:p>
    <w:p w:rsidR="00067CEB" w:rsidRDefault="00067CEB" w:rsidP="00067CEB">
      <w:pPr>
        <w:pStyle w:val="Nagwek2"/>
      </w:pPr>
      <w:r>
        <w:t>Dziewiąty slajd:</w:t>
      </w:r>
    </w:p>
    <w:p w:rsidR="00222601" w:rsidRPr="00BA7B23" w:rsidRDefault="00222601" w:rsidP="00222601">
      <w:pPr>
        <w:rPr>
          <w:szCs w:val="24"/>
        </w:rPr>
      </w:pPr>
      <w:r>
        <w:t>T</w:t>
      </w:r>
      <w:r w:rsidRPr="00BA7B23">
        <w:t xml:space="preserve">ekst: </w:t>
      </w:r>
      <w:r w:rsidRPr="00BA7B23">
        <w:rPr>
          <w:szCs w:val="24"/>
        </w:rPr>
        <w:t>Zastanów się, jak wykorzystać odpady. Produkujesz plastikowe meble ogrodowe albo wypełnienie kurtek? Świetnie, wykorzystaj plastik ponownie.  A może jesteś w stanie zastosować po raz kolejny aluminium, stal, żeliwo czy miedź?</w:t>
      </w:r>
    </w:p>
    <w:p w:rsidR="00222601" w:rsidRDefault="00222601" w:rsidP="00222601">
      <w:r>
        <w:t>Grafika przedstawia zgniecioną aluminiową puszkę po napoju, plastikową reklamówkę oraz rozbitą szklaną butelkę.</w:t>
      </w:r>
    </w:p>
    <w:p w:rsidR="00067CEB" w:rsidRDefault="00067CEB" w:rsidP="00067CEB">
      <w:pPr>
        <w:pStyle w:val="Nagwek2"/>
      </w:pPr>
      <w:r>
        <w:lastRenderedPageBreak/>
        <w:t>Dziesiąty slajd:</w:t>
      </w:r>
    </w:p>
    <w:p w:rsidR="00222601" w:rsidRDefault="00222601" w:rsidP="00222601">
      <w:r>
        <w:t xml:space="preserve">Tekst: </w:t>
      </w:r>
      <w:r w:rsidRPr="00BA7B23">
        <w:rPr>
          <w:szCs w:val="24"/>
        </w:rPr>
        <w:t>Szukaj nowych technologii i źródeł pozyskiwania surowców. Zastanów się także, czy resztki poprodukcyjne powstające w Twoim zakładzie mogą się przydać innym. Być może stworzą z nich nowy, w pełni funkcjonalny produkt.</w:t>
      </w:r>
    </w:p>
    <w:p w:rsidR="00222601" w:rsidRDefault="00222601" w:rsidP="00222601">
      <w:r>
        <w:t>Grafika przedstawia rudego mężczyznę w roboczym kitlu oraz okularach ochronnych. Pod rozpiętym kitlem widoczna jest błękitna koszula oraz czerwony krawat. W rękach mężczyzna trzyma kolby wypełnione czerwonym i żółtym płynem. Jest uśmiechnięty i radośnie podskakuje.</w:t>
      </w:r>
    </w:p>
    <w:p w:rsidR="00067CEB" w:rsidRDefault="00067CEB" w:rsidP="00067CEB">
      <w:pPr>
        <w:pStyle w:val="Nagwek2"/>
      </w:pPr>
      <w:r>
        <w:t>Jedenasty slajd:</w:t>
      </w:r>
    </w:p>
    <w:p w:rsidR="00222601" w:rsidRDefault="00222601" w:rsidP="00222601">
      <w:r>
        <w:t xml:space="preserve">Tekst: Oddaj do recyklingu. </w:t>
      </w:r>
      <w:r>
        <w:rPr>
          <w:color w:val="000000"/>
        </w:rPr>
        <w:t>Segreguj odpady.</w:t>
      </w:r>
      <w:r w:rsidRPr="00BA7B23">
        <w:t xml:space="preserve"> </w:t>
      </w:r>
      <w:r>
        <w:t>Kieruj do recyklingu odpady produkcyjne. Zdecyduj się na recykling organiczny polegający na obróbce beztlenowej lub tlenowej. Wykorzystuj sprzęt, maszyny i produkty pochodzące z recyklingu.</w:t>
      </w:r>
    </w:p>
    <w:p w:rsidR="00222601" w:rsidRDefault="00222601" w:rsidP="00222601">
      <w:r>
        <w:t>Grafika przedstawia żółty, przepełniony kosz na odpady. Wysypały się one na podłogę. Widocznych jest wiele plastikowych butelek, ale także ziemia, co sugeruje, że nie była w tym przypadku stosowana segregacja.</w:t>
      </w:r>
    </w:p>
    <w:p w:rsidR="00067CEB" w:rsidRDefault="00067CEB" w:rsidP="00067CEB">
      <w:pPr>
        <w:pStyle w:val="Nagwek2"/>
      </w:pPr>
      <w:r>
        <w:t>Dwunasty slajd:</w:t>
      </w:r>
    </w:p>
    <w:p w:rsidR="00222601" w:rsidRPr="00BA7B23" w:rsidRDefault="00222601" w:rsidP="00222601">
      <w:pPr>
        <w:rPr>
          <w:szCs w:val="24"/>
        </w:rPr>
      </w:pPr>
      <w:r>
        <w:t xml:space="preserve">Tekst: </w:t>
      </w:r>
      <w:r w:rsidRPr="00BA7B23">
        <w:rPr>
          <w:szCs w:val="24"/>
        </w:rPr>
        <w:t>Wprowadź jasne zasady segregowania odpadów. Zadbaj o czytelne oznaczenia pojemników służących do tego. Za</w:t>
      </w:r>
      <w:r>
        <w:rPr>
          <w:szCs w:val="24"/>
        </w:rPr>
        <w:t>troszcz się</w:t>
      </w:r>
      <w:r w:rsidRPr="00BA7B23">
        <w:rPr>
          <w:szCs w:val="24"/>
        </w:rPr>
        <w:t xml:space="preserve"> także o to, by pracownicy mogli segregować opakowania plastikowe oraz szklane, które pozostają po ich posiłkach, a pracownicy biurowi także papier.</w:t>
      </w:r>
    </w:p>
    <w:p w:rsidR="00222601" w:rsidRDefault="00222601" w:rsidP="00222601">
      <w:r>
        <w:t>Grafika przedstawia siedzącego na stołku mężczyznę. Wokół niego — na stole, w dwóch przepełnionych koszach, przewróconym worku i na podłodze — widoczne są odpady.</w:t>
      </w:r>
    </w:p>
    <w:p w:rsidR="00067CEB" w:rsidRDefault="00067CEB" w:rsidP="00067CEB">
      <w:pPr>
        <w:pStyle w:val="Nagwek2"/>
      </w:pPr>
      <w:r>
        <w:t>Trzynasty slajd:</w:t>
      </w:r>
    </w:p>
    <w:p w:rsidR="00222601" w:rsidRDefault="00222601" w:rsidP="00222601">
      <w:r>
        <w:t xml:space="preserve">Tekst: </w:t>
      </w:r>
      <w:r w:rsidRPr="00BA7B23">
        <w:rPr>
          <w:szCs w:val="24"/>
        </w:rPr>
        <w:t xml:space="preserve">Wykorzystuj w swojej działalności produkty pochodzące z recyklingu </w:t>
      </w:r>
      <w:r>
        <w:rPr>
          <w:szCs w:val="24"/>
        </w:rPr>
        <w:t>zawsze</w:t>
      </w:r>
      <w:r w:rsidRPr="00BA7B23">
        <w:rPr>
          <w:szCs w:val="24"/>
        </w:rPr>
        <w:t>, gdy jest to możliwe. Jeśli w Twojej firmie powstaje duża ilość odpadów, rozważ zakup urządzeń do ich kompresowania czy utylizacji.</w:t>
      </w:r>
    </w:p>
    <w:p w:rsidR="00222601" w:rsidRDefault="00222601" w:rsidP="00222601">
      <w:r>
        <w:t>Grafika przedstawia duży zakład produkcyjny, pod który podjeżdża wypełniona ciężarówka. Widoczny jest także wózek widłowy przewożący duże pudło oraz, niedaleko stojący, stos takich pudeł.</w:t>
      </w:r>
    </w:p>
    <w:p w:rsidR="00067CEB" w:rsidRDefault="00067CEB" w:rsidP="00067CEB">
      <w:pPr>
        <w:pStyle w:val="Nagwek2"/>
      </w:pPr>
      <w:r>
        <w:t>Czternasty slajd:</w:t>
      </w:r>
    </w:p>
    <w:p w:rsidR="00222601" w:rsidRDefault="00222601" w:rsidP="00222601">
      <w:r>
        <w:t xml:space="preserve">Tekst: Zastanów się, co możesz robić lepiej. </w:t>
      </w:r>
      <w:r>
        <w:rPr>
          <w:color w:val="000000"/>
        </w:rPr>
        <w:t>Zrób razem z pracownikami burzę mózgów.</w:t>
      </w:r>
      <w:r w:rsidRPr="00B94BC0">
        <w:t xml:space="preserve"> </w:t>
      </w:r>
      <w:r>
        <w:t>Wprowadź zrównoważone projektowanie, usprawnij procesy produkcyjne, stosuj zielone zamówienia publiczne.</w:t>
      </w:r>
    </w:p>
    <w:p w:rsidR="00222601" w:rsidRDefault="00222601" w:rsidP="00222601">
      <w:r>
        <w:lastRenderedPageBreak/>
        <w:t>Grafika przedstawia mózg, który przypomina człowieka. Jest uśmiechnięty i z łatwością podnosi sztangę z obciążnikami.</w:t>
      </w:r>
    </w:p>
    <w:p w:rsidR="00067CEB" w:rsidRDefault="00067CEB" w:rsidP="00067CEB">
      <w:pPr>
        <w:pStyle w:val="Nagwek2"/>
      </w:pPr>
      <w:r>
        <w:t>Piętnasty slajd:</w:t>
      </w:r>
    </w:p>
    <w:p w:rsidR="00222601" w:rsidRPr="00B94BC0" w:rsidRDefault="00222601" w:rsidP="00222601">
      <w:pPr>
        <w:rPr>
          <w:szCs w:val="24"/>
        </w:rPr>
      </w:pPr>
      <w:r>
        <w:t xml:space="preserve">Tekst: </w:t>
      </w:r>
      <w:r w:rsidRPr="00B94BC0">
        <w:rPr>
          <w:szCs w:val="24"/>
        </w:rPr>
        <w:t>Pracownicy to Twoje najważniejsze zasoby — razem zdołacie zrobić więcej. Zapytaj zespół, co warto zmienić i otwórz się na niestandardowe rozwiązania.</w:t>
      </w:r>
    </w:p>
    <w:p w:rsidR="00222601" w:rsidRDefault="00222601" w:rsidP="00222601">
      <w:r>
        <w:t>Grafika przedstawia grupę pracowników. Kobiety ubrane są w koszule i garsonki, mężczyźni — w garnitury lub spodnie i swetry, pod którymi znajdują się koszule i krawaty. Nad głową każdej z postaci znajduje się symbol żarówki. Większość z nich jest żółta, widać też rozchodzące się promienie. Jedna z żarówek jest zielona, a na jej środku znajduje się biały znak wyboru w formie tak zwanego ptaszka.</w:t>
      </w:r>
    </w:p>
    <w:p w:rsidR="00067CEB" w:rsidRDefault="00067CEB" w:rsidP="00067CEB">
      <w:pPr>
        <w:pStyle w:val="Nagwek2"/>
      </w:pPr>
      <w:r>
        <w:t>Szesnasty slajd:</w:t>
      </w:r>
    </w:p>
    <w:p w:rsidR="00222601" w:rsidRPr="00B94BC0" w:rsidRDefault="00222601" w:rsidP="00222601">
      <w:r w:rsidRPr="00B94BC0">
        <w:t>Tekst: Naprawiaj. Dbaj o wysoką jakość i bezpieczeństwo. Kupuj maszyny i urządzenia, do których dostępne są części zamienne.</w:t>
      </w:r>
    </w:p>
    <w:p w:rsidR="00222601" w:rsidRDefault="00222601" w:rsidP="00222601">
      <w:r>
        <w:t>Grafika przedstawia, znajdującą się w oddali, linię produkcyjną, po której jedzie paczka. Na pierwszym planie znajduje się mężczyzna w roboczym kombinezonie, trzymający w jednej dłoni skrzynkę narzędziową, a w drugiej młotek. Obok niego widoczna jest maszyna z turbiną oraz zegarem.</w:t>
      </w:r>
    </w:p>
    <w:p w:rsidR="00067CEB" w:rsidRDefault="00067CEB" w:rsidP="00067CEB">
      <w:pPr>
        <w:pStyle w:val="Nagwek2"/>
      </w:pPr>
      <w:r>
        <w:t>Siedemnasty slajd:</w:t>
      </w:r>
    </w:p>
    <w:p w:rsidR="00222601" w:rsidRDefault="00222601" w:rsidP="00222601">
      <w:r>
        <w:t>Tekst: Już podczas zakupu zadbaj o to, aby w przyszłości nie było problemów z procesem reklamacji oraz możliwością naprawy uszkodzeń. Zawrzyj w zapytaniu ofertowym zapisy, które to umożliwią.</w:t>
      </w:r>
    </w:p>
    <w:p w:rsidR="00222601" w:rsidRDefault="00222601" w:rsidP="00222601">
      <w:r>
        <w:t>Grafika przedstawia mężczyznę trzymającego w dłoni klucz do nakrętek, którym naprawia pralkę. Z pralki wylała się woda. W tle stoi kosz z narzędziami: kluczem, śrubokrętem oraz szczypcami, a na pierwszym planie znajduje się wiertarka.</w:t>
      </w:r>
    </w:p>
    <w:p w:rsidR="00067CEB" w:rsidRDefault="00067CEB" w:rsidP="00067CEB">
      <w:pPr>
        <w:pStyle w:val="Nagwek2"/>
      </w:pPr>
      <w:r>
        <w:t>Osiemnasty slajd:</w:t>
      </w:r>
    </w:p>
    <w:p w:rsidR="00222601" w:rsidRDefault="00222601" w:rsidP="00222601">
      <w:r>
        <w:t>Tekst: Wydłużaj cykl życia produktów, jeśli jesteś ich wytwórcą. Zniechęcony klient nie kupi u Ciebie kolejnego produktu, więc postaw na wysoką jakość.</w:t>
      </w:r>
    </w:p>
    <w:p w:rsidR="00222601" w:rsidRDefault="00222601" w:rsidP="00222601">
      <w:r>
        <w:t>Grafika przedstawia kobietę ubraną w sportowe buty, spodnie z szerokimi nogawkami, płaszcz, szal i czapkę. W prawej ręce trzyma jedną torbę zakupową, a w lewej — dwie. Idzie sprężystym, energicznym krokiem i się uśmiecha.</w:t>
      </w:r>
    </w:p>
    <w:p w:rsidR="00067CEB" w:rsidRDefault="00067CEB" w:rsidP="00067CEB">
      <w:pPr>
        <w:pStyle w:val="Nagwek2"/>
      </w:pPr>
      <w:r>
        <w:t>Dziewiętnasty slajd:</w:t>
      </w:r>
    </w:p>
    <w:p w:rsidR="00222601" w:rsidRDefault="00222601" w:rsidP="00222601">
      <w:r>
        <w:t>Tekst: Zrób wszystko, co możesz dla dobra przyszłych pokoleń.</w:t>
      </w:r>
    </w:p>
    <w:p w:rsidR="00222601" w:rsidRDefault="00222601" w:rsidP="00067CEB">
      <w:r>
        <w:t>Grafika przedstawia chłopca skaczącego w górę. Chłopiec uśmiecha się, ma szeroko rozpostarte ręce. Ubrany jest w rude spodenki oraz błękitną koszulkę z białą gwiazdą.</w:t>
      </w:r>
    </w:p>
    <w:sectPr w:rsidR="00222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A66E4"/>
    <w:multiLevelType w:val="hybridMultilevel"/>
    <w:tmpl w:val="1CD8E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C5091"/>
    <w:multiLevelType w:val="hybridMultilevel"/>
    <w:tmpl w:val="184C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61009"/>
    <w:multiLevelType w:val="hybridMultilevel"/>
    <w:tmpl w:val="B6AC8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3065B"/>
    <w:multiLevelType w:val="hybridMultilevel"/>
    <w:tmpl w:val="196E0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1174B"/>
    <w:multiLevelType w:val="hybridMultilevel"/>
    <w:tmpl w:val="BDAAA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47D9D"/>
    <w:multiLevelType w:val="hybridMultilevel"/>
    <w:tmpl w:val="829E6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3206D"/>
    <w:multiLevelType w:val="hybridMultilevel"/>
    <w:tmpl w:val="404E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A2AF6"/>
    <w:multiLevelType w:val="hybridMultilevel"/>
    <w:tmpl w:val="BE8C9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631691">
    <w:abstractNumId w:val="7"/>
  </w:num>
  <w:num w:numId="2" w16cid:durableId="1744599677">
    <w:abstractNumId w:val="2"/>
  </w:num>
  <w:num w:numId="3" w16cid:durableId="331758862">
    <w:abstractNumId w:val="5"/>
  </w:num>
  <w:num w:numId="4" w16cid:durableId="1596674008">
    <w:abstractNumId w:val="3"/>
  </w:num>
  <w:num w:numId="5" w16cid:durableId="1703633907">
    <w:abstractNumId w:val="0"/>
  </w:num>
  <w:num w:numId="6" w16cid:durableId="640305796">
    <w:abstractNumId w:val="1"/>
  </w:num>
  <w:num w:numId="7" w16cid:durableId="60713930">
    <w:abstractNumId w:val="6"/>
  </w:num>
  <w:num w:numId="8" w16cid:durableId="740560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EB"/>
    <w:rsid w:val="0003063A"/>
    <w:rsid w:val="000360B1"/>
    <w:rsid w:val="00067CEB"/>
    <w:rsid w:val="00222601"/>
    <w:rsid w:val="002B3D85"/>
    <w:rsid w:val="00313117"/>
    <w:rsid w:val="003D41BE"/>
    <w:rsid w:val="003E3314"/>
    <w:rsid w:val="00422EE5"/>
    <w:rsid w:val="004260B6"/>
    <w:rsid w:val="00504D92"/>
    <w:rsid w:val="007501EC"/>
    <w:rsid w:val="00761992"/>
    <w:rsid w:val="00B71481"/>
    <w:rsid w:val="00B94BC0"/>
    <w:rsid w:val="00BA7B23"/>
    <w:rsid w:val="00BE4D17"/>
    <w:rsid w:val="00CE3969"/>
    <w:rsid w:val="00ED624C"/>
    <w:rsid w:val="00FC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7D20"/>
  <w15:chartTrackingRefBased/>
  <w15:docId w15:val="{9E960079-4CFC-4CE3-ABBB-3107652F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CEB"/>
    <w:pPr>
      <w:spacing w:line="276" w:lineRule="auto"/>
    </w:pPr>
    <w:rPr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7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7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7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7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7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7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7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7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7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7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67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7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7C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7C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7C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7C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7C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7C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7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7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7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7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7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7C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7C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7C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7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7C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7CE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6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customStyle="1" w:styleId="oypena">
    <w:name w:val="oypena"/>
    <w:basedOn w:val="Domylnaczcionkaakapitu"/>
    <w:rsid w:val="00067CEB"/>
  </w:style>
  <w:style w:type="character" w:styleId="Hipercze">
    <w:name w:val="Hyperlink"/>
    <w:basedOn w:val="Domylnaczcionkaakapitu"/>
    <w:uiPriority w:val="99"/>
    <w:unhideWhenUsed/>
    <w:rsid w:val="00067C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1170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Trólka</dc:creator>
  <cp:keywords/>
  <dc:description/>
  <cp:lastModifiedBy>Anna Trólka</cp:lastModifiedBy>
  <cp:revision>5</cp:revision>
  <dcterms:created xsi:type="dcterms:W3CDTF">2025-04-04T11:07:00Z</dcterms:created>
  <dcterms:modified xsi:type="dcterms:W3CDTF">2025-12-03T10:18:00Z</dcterms:modified>
</cp:coreProperties>
</file>